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91510">
      <w:pPr>
        <w:ind w:firstLine="849" w:firstLineChars="193"/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>东西轴线还建房项目景观工程和雨污管网及道路等工程钢筋采购</w:t>
      </w:r>
      <w:r>
        <w:rPr>
          <w:rFonts w:hint="eastAsia" w:ascii="仿宋" w:hAnsi="仿宋" w:eastAsia="仿宋" w:cs="仿宋"/>
          <w:sz w:val="44"/>
          <w:szCs w:val="44"/>
          <w:u w:val="none"/>
          <w:lang w:val="en-US" w:eastAsia="zh-CN"/>
        </w:rPr>
        <w:t>询价</w:t>
      </w:r>
    </w:p>
    <w:p w14:paraId="795E1267">
      <w:pPr>
        <w:ind w:firstLine="849" w:firstLineChars="193"/>
        <w:jc w:val="center"/>
        <w:rPr>
          <w:rFonts w:ascii="仿宋" w:hAnsi="仿宋" w:eastAsia="仿宋" w:cs="仿宋"/>
          <w:sz w:val="44"/>
          <w:szCs w:val="44"/>
          <w:lang w:eastAsia="zh-CN"/>
        </w:rPr>
      </w:pPr>
    </w:p>
    <w:p w14:paraId="4512A397">
      <w:pPr>
        <w:ind w:firstLine="880"/>
        <w:jc w:val="center"/>
        <w:rPr>
          <w:rFonts w:ascii="仿宋" w:hAnsi="仿宋" w:eastAsia="仿宋" w:cs="仿宋"/>
          <w:sz w:val="44"/>
          <w:szCs w:val="44"/>
          <w:lang w:eastAsia="zh-CN"/>
        </w:rPr>
      </w:pPr>
    </w:p>
    <w:p w14:paraId="15428952">
      <w:pPr>
        <w:ind w:firstLine="880"/>
        <w:jc w:val="center"/>
        <w:rPr>
          <w:rFonts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响 应 文 件</w:t>
      </w:r>
    </w:p>
    <w:p w14:paraId="71CF12F2">
      <w:pPr>
        <w:ind w:firstLine="880"/>
        <w:jc w:val="center"/>
        <w:rPr>
          <w:rFonts w:ascii="仿宋" w:hAnsi="仿宋" w:eastAsia="仿宋" w:cs="仿宋"/>
          <w:sz w:val="44"/>
          <w:szCs w:val="44"/>
          <w:lang w:eastAsia="zh-CN"/>
        </w:rPr>
      </w:pPr>
    </w:p>
    <w:p w14:paraId="328DE87E"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 w14:paraId="0391410A"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 w14:paraId="705ACB7C"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 w14:paraId="6954AA42"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 w14:paraId="69733921"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 w14:paraId="4B65A57D"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 w14:paraId="6BA77199">
      <w:pPr>
        <w:rPr>
          <w:rFonts w:ascii="仿宋" w:hAnsi="仿宋" w:eastAsia="仿宋" w:cs="仿宋"/>
          <w:szCs w:val="32"/>
          <w:lang w:eastAsia="zh-CN"/>
        </w:rPr>
      </w:pPr>
    </w:p>
    <w:p w14:paraId="563FBEF7">
      <w:pPr>
        <w:ind w:firstLine="2691" w:firstLineChars="841"/>
        <w:rPr>
          <w:rFonts w:hint="default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供应商名称：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</w:t>
      </w:r>
    </w:p>
    <w:p w14:paraId="2B260E0C">
      <w:pPr>
        <w:ind w:firstLine="2691" w:firstLineChars="841"/>
        <w:rPr>
          <w:rFonts w:ascii="仿宋" w:hAnsi="仿宋" w:eastAsia="仿宋" w:cs="仿宋"/>
          <w:szCs w:val="32"/>
          <w:lang w:eastAsia="zh-CN"/>
        </w:rPr>
      </w:pPr>
    </w:p>
    <w:p w14:paraId="0DD7A694">
      <w:pPr>
        <w:ind w:firstLine="2691" w:firstLineChars="841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日 期：   年   月   日</w:t>
      </w:r>
    </w:p>
    <w:p w14:paraId="3AFA108B">
      <w:pPr>
        <w:rPr>
          <w:lang w:eastAsia="zh-CN"/>
        </w:rPr>
      </w:pPr>
      <w:r>
        <w:rPr>
          <w:lang w:eastAsia="zh-CN"/>
        </w:rPr>
        <w:br w:type="page"/>
      </w:r>
    </w:p>
    <w:p w14:paraId="13DD7CD7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bookmarkStart w:id="0" w:name="_Toc58876326"/>
      <w:r>
        <w:rPr>
          <w:rFonts w:hint="eastAsia" w:ascii="仿宋" w:hAnsi="仿宋" w:eastAsia="仿宋" w:cs="仿宋"/>
          <w:b/>
          <w:bCs/>
          <w:szCs w:val="32"/>
          <w:lang w:eastAsia="zh-CN"/>
        </w:rPr>
        <w:t>一、法定代表人身份证明</w:t>
      </w:r>
    </w:p>
    <w:p w14:paraId="6F720DF1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  <w:r>
        <w:rPr>
          <w:rFonts w:hint="eastAsia" w:ascii="仿宋" w:hAnsi="仿宋" w:eastAsia="仿宋" w:cs="仿宋"/>
          <w:szCs w:val="28"/>
          <w:lang w:eastAsia="zh-CN"/>
        </w:rPr>
        <w:tab/>
      </w:r>
    </w:p>
    <w:p w14:paraId="6705B596"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 w14:paraId="210F4012"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单位性质：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 w14:paraId="1B71E8B6"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p w14:paraId="1BEAB66F"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经营期限：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 w14:paraId="444AFFD8"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性别：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年龄：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</w:t>
      </w:r>
    </w:p>
    <w:p w14:paraId="4F43D8A0">
      <w:pPr>
        <w:spacing w:line="360" w:lineRule="auto"/>
        <w:ind w:firstLine="56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（供应商名称）的法定代表人。</w:t>
      </w:r>
    </w:p>
    <w:p w14:paraId="042F4D0B">
      <w:pPr>
        <w:spacing w:line="360" w:lineRule="auto"/>
        <w:ind w:firstLine="960" w:firstLineChars="4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68D525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3DDE3A0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5C22E3B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480E2FB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68D525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3DDE3A0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5C22E3B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2480E2FB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特此证明。</w:t>
      </w:r>
    </w:p>
    <w:p w14:paraId="4D94487A">
      <w:pPr>
        <w:spacing w:line="360" w:lineRule="auto"/>
        <w:ind w:firstLine="1280" w:firstLineChars="400"/>
        <w:rPr>
          <w:rFonts w:ascii="仿宋" w:hAnsi="仿宋" w:eastAsia="仿宋" w:cs="仿宋"/>
          <w:szCs w:val="28"/>
          <w:lang w:eastAsia="zh-CN"/>
        </w:rPr>
      </w:pPr>
    </w:p>
    <w:p w14:paraId="1C85E5CA"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 w14:paraId="32A6C5E8"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 w14:paraId="18D4DF1D"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 w14:paraId="3E69E74F"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 w14:paraId="4EB1C1F1"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 w14:paraId="204C1FD4">
      <w:pPr>
        <w:pStyle w:val="8"/>
        <w:ind w:firstLine="640"/>
        <w:rPr>
          <w:lang w:eastAsia="zh-CN"/>
        </w:rPr>
      </w:pPr>
    </w:p>
    <w:p w14:paraId="0F213539">
      <w:pPr>
        <w:spacing w:line="360" w:lineRule="auto"/>
        <w:ind w:firstLine="560"/>
        <w:rPr>
          <w:rFonts w:ascii="仿宋" w:hAnsi="仿宋" w:eastAsia="仿宋" w:cs="仿宋"/>
          <w:szCs w:val="28"/>
          <w:lang w:eastAsia="zh-CN"/>
        </w:rPr>
      </w:pPr>
    </w:p>
    <w:p w14:paraId="4B2D4219">
      <w:pPr>
        <w:spacing w:line="460" w:lineRule="exact"/>
        <w:ind w:firstLine="3240" w:firstLineChars="1350"/>
        <w:jc w:val="right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（盖单位公章）</w:t>
      </w:r>
    </w:p>
    <w:p w14:paraId="74F38E7B">
      <w:pPr>
        <w:spacing w:line="360" w:lineRule="auto"/>
        <w:ind w:firstLine="5160" w:firstLineChars="2150"/>
        <w:rPr>
          <w:rFonts w:ascii="仿宋" w:hAnsi="仿宋" w:eastAsia="仿宋" w:cs="仿宋"/>
          <w:sz w:val="24"/>
          <w:szCs w:val="24"/>
          <w:u w:val="single"/>
          <w:lang w:eastAsia="zh-CN"/>
        </w:rPr>
      </w:pPr>
    </w:p>
    <w:p w14:paraId="4B98776E">
      <w:pPr>
        <w:tabs>
          <w:tab w:val="left" w:pos="9072"/>
        </w:tabs>
        <w:spacing w:line="520" w:lineRule="exact"/>
        <w:ind w:right="64" w:rightChars="20"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日  期：     年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  月   日</w:t>
      </w:r>
    </w:p>
    <w:p w14:paraId="67CD12F1">
      <w:pPr>
        <w:ind w:firstLine="560"/>
        <w:jc w:val="right"/>
        <w:rPr>
          <w:rFonts w:ascii="仿宋" w:hAnsi="仿宋" w:eastAsia="仿宋" w:cs="仿宋"/>
          <w:b/>
          <w:sz w:val="24"/>
          <w:szCs w:val="24"/>
          <w:lang w:eastAsia="zh-CN"/>
        </w:rPr>
      </w:pPr>
    </w:p>
    <w:p w14:paraId="045E635E">
      <w:pPr>
        <w:ind w:firstLine="562"/>
        <w:jc w:val="center"/>
        <w:rPr>
          <w:rFonts w:ascii="仿宋" w:hAnsi="仿宋" w:eastAsia="仿宋" w:cs="仿宋"/>
          <w:b/>
          <w:sz w:val="24"/>
          <w:szCs w:val="24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138ABB23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法定代表人</w:t>
      </w:r>
      <w:r>
        <w:rPr>
          <w:rFonts w:hint="eastAsia" w:ascii="仿宋" w:hAnsi="仿宋" w:eastAsia="仿宋" w:cs="仿宋"/>
          <w:b/>
          <w:bCs/>
          <w:szCs w:val="32"/>
          <w:lang w:eastAsia="zh-CN"/>
        </w:rPr>
        <w:t>授权委托书</w:t>
      </w:r>
    </w:p>
    <w:p w14:paraId="6B231889"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</w:p>
    <w:p w14:paraId="497966E4">
      <w:pPr>
        <w:spacing w:line="460" w:lineRule="exact"/>
        <w:ind w:firstLine="48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本授权委托书声明：</w:t>
      </w:r>
    </w:p>
    <w:p w14:paraId="7966B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本人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CN"/>
        </w:rPr>
        <w:t>（姓名）系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z w:val="24"/>
          <w:lang w:eastAsia="zh-CN"/>
        </w:rPr>
        <w:t>询价事宜。</w:t>
      </w:r>
    </w:p>
    <w:p w14:paraId="5ABEC9F0"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委托</w:t>
      </w:r>
      <w:r>
        <w:rPr>
          <w:rFonts w:hint="eastAsia" w:ascii="仿宋" w:hAnsi="仿宋" w:eastAsia="仿宋" w:cs="仿宋"/>
          <w:sz w:val="24"/>
          <w:lang w:eastAsia="zh-CN"/>
        </w:rPr>
        <w:t>代理人是我司参与本次询价活动的合法代表，代理我司参与本次询价一切活动，其文件报送等均为我司认可的有效表达。</w:t>
      </w:r>
    </w:p>
    <w:p w14:paraId="62E636C4">
      <w:pPr>
        <w:tabs>
          <w:tab w:val="left" w:pos="9072"/>
        </w:tabs>
        <w:spacing w:line="500" w:lineRule="exact"/>
        <w:ind w:right="64" w:rightChars="20"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</w:p>
    <w:p w14:paraId="2F3A48C3"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代理人无转委托权。</w:t>
      </w:r>
    </w:p>
    <w:p w14:paraId="44E7344A">
      <w:pPr>
        <w:spacing w:line="460" w:lineRule="exact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特此授权。</w:t>
      </w:r>
    </w:p>
    <w:p w14:paraId="5A7EB485">
      <w:pPr>
        <w:spacing w:line="360" w:lineRule="auto"/>
        <w:ind w:firstLine="48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416CC6">
                            <w:pPr>
                              <w:ind w:firstLine="560"/>
                              <w:jc w:val="center"/>
                            </w:pPr>
                          </w:p>
                          <w:p w14:paraId="14709578">
                            <w:pPr>
                              <w:ind w:firstLine="560"/>
                              <w:jc w:val="center"/>
                            </w:pPr>
                          </w:p>
                          <w:p w14:paraId="54ECE9CC">
                            <w:pPr>
                              <w:ind w:firstLine="560"/>
                              <w:jc w:val="center"/>
                            </w:pPr>
                          </w:p>
                          <w:p w14:paraId="27FAB041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416CC6">
                      <w:pPr>
                        <w:ind w:firstLine="560"/>
                        <w:jc w:val="center"/>
                      </w:pPr>
                    </w:p>
                    <w:p w14:paraId="14709578">
                      <w:pPr>
                        <w:ind w:firstLine="560"/>
                        <w:jc w:val="center"/>
                      </w:pPr>
                    </w:p>
                    <w:p w14:paraId="54ECE9CC">
                      <w:pPr>
                        <w:ind w:firstLine="560"/>
                        <w:jc w:val="center"/>
                      </w:pPr>
                    </w:p>
                    <w:p w14:paraId="27FAB041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AA5796">
      <w:pPr>
        <w:ind w:firstLine="480"/>
        <w:rPr>
          <w:rFonts w:ascii="仿宋" w:hAnsi="仿宋" w:eastAsia="仿宋" w:cs="仿宋"/>
          <w:sz w:val="24"/>
          <w:lang w:eastAsia="zh-CN"/>
        </w:rPr>
      </w:pPr>
    </w:p>
    <w:p w14:paraId="36CB07D4">
      <w:pPr>
        <w:ind w:firstLine="480"/>
        <w:rPr>
          <w:rFonts w:ascii="仿宋" w:hAnsi="仿宋" w:eastAsia="仿宋" w:cs="仿宋"/>
          <w:sz w:val="24"/>
          <w:lang w:eastAsia="zh-CN"/>
        </w:rPr>
      </w:pPr>
    </w:p>
    <w:p w14:paraId="51F78F21">
      <w:pPr>
        <w:ind w:firstLine="480"/>
        <w:rPr>
          <w:rFonts w:ascii="仿宋" w:hAnsi="仿宋" w:eastAsia="仿宋" w:cs="仿宋"/>
          <w:sz w:val="24"/>
          <w:lang w:eastAsia="zh-CN"/>
        </w:rPr>
      </w:pPr>
    </w:p>
    <w:p w14:paraId="5E672EC3">
      <w:pPr>
        <w:ind w:firstLine="480"/>
        <w:rPr>
          <w:rFonts w:ascii="仿宋" w:hAnsi="仿宋" w:eastAsia="仿宋" w:cs="仿宋"/>
          <w:sz w:val="24"/>
          <w:lang w:eastAsia="zh-CN"/>
        </w:rPr>
      </w:pPr>
    </w:p>
    <w:p w14:paraId="1CE8D567">
      <w:pPr>
        <w:ind w:firstLine="480"/>
        <w:rPr>
          <w:rFonts w:ascii="仿宋" w:hAnsi="仿宋" w:eastAsia="仿宋" w:cs="仿宋"/>
          <w:sz w:val="24"/>
          <w:lang w:eastAsia="zh-CN"/>
        </w:rPr>
      </w:pPr>
    </w:p>
    <w:p w14:paraId="76239F01">
      <w:pPr>
        <w:ind w:firstLine="480"/>
        <w:rPr>
          <w:rFonts w:ascii="仿宋" w:hAnsi="仿宋" w:eastAsia="仿宋" w:cs="仿宋"/>
          <w:sz w:val="24"/>
          <w:lang w:eastAsia="zh-CN"/>
        </w:rPr>
      </w:pPr>
    </w:p>
    <w:p w14:paraId="01D30160"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供应商：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lang w:eastAsia="zh-CN"/>
        </w:rPr>
        <w:t>（盖单位公章）</w:t>
      </w:r>
    </w:p>
    <w:p w14:paraId="22BAA80C"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法定代表人：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（签字或盖章）   </w:t>
      </w:r>
    </w:p>
    <w:p w14:paraId="698E3A77"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身份证件号码：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       </w:t>
      </w:r>
    </w:p>
    <w:p w14:paraId="79A763D8">
      <w:pPr>
        <w:spacing w:line="460" w:lineRule="exact"/>
        <w:ind w:firstLine="3240" w:firstLineChars="1350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委托代理人：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（签字或盖章）       </w:t>
      </w:r>
    </w:p>
    <w:p w14:paraId="4B24A22C">
      <w:pPr>
        <w:spacing w:line="460" w:lineRule="exact"/>
        <w:ind w:firstLine="3240" w:firstLineChars="1350"/>
        <w:rPr>
          <w:rFonts w:ascii="仿宋" w:hAnsi="仿宋" w:eastAsia="仿宋" w:cs="仿宋"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身份证件号码：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       </w:t>
      </w:r>
    </w:p>
    <w:p w14:paraId="7ED68B87">
      <w:pPr>
        <w:spacing w:line="460" w:lineRule="exact"/>
        <w:ind w:right="720" w:firstLine="5400" w:firstLineChars="2250"/>
        <w:rPr>
          <w:rFonts w:ascii="仿宋" w:hAnsi="仿宋" w:eastAsia="仿宋" w:cs="仿宋"/>
          <w:sz w:val="24"/>
          <w:u w:val="single"/>
          <w:lang w:eastAsia="zh-CN"/>
        </w:rPr>
      </w:pPr>
    </w:p>
    <w:p w14:paraId="1B46F78D">
      <w:pPr>
        <w:tabs>
          <w:tab w:val="left" w:pos="9072"/>
        </w:tabs>
        <w:spacing w:line="520" w:lineRule="exact"/>
        <w:ind w:right="64" w:rightChars="20"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日  期：     年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  月   日</w:t>
      </w:r>
    </w:p>
    <w:p w14:paraId="4854FD15">
      <w:pPr>
        <w:spacing w:line="240" w:lineRule="auto"/>
        <w:jc w:val="center"/>
        <w:rPr>
          <w:rFonts w:ascii="仿宋" w:hAnsi="仿宋" w:eastAsia="仿宋" w:cs="仿宋"/>
          <w:b/>
          <w:bCs/>
          <w:szCs w:val="32"/>
          <w:lang w:eastAsia="zh-CN"/>
        </w:rPr>
      </w:pPr>
    </w:p>
    <w:p w14:paraId="34224347">
      <w:pPr>
        <w:pStyle w:val="7"/>
        <w:rPr>
          <w:lang w:eastAsia="zh-CN"/>
        </w:rPr>
      </w:pPr>
    </w:p>
    <w:p w14:paraId="458486ED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三、报价一览表</w:t>
      </w:r>
      <w:bookmarkEnd w:id="0"/>
    </w:p>
    <w:p w14:paraId="0D704DD0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26EA9694">
      <w:pPr>
        <w:spacing w:line="240" w:lineRule="auto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</w:p>
    <w:tbl>
      <w:tblPr>
        <w:tblStyle w:val="9"/>
        <w:tblpPr w:leftFromText="180" w:rightFromText="180" w:vertAnchor="text" w:horzAnchor="page" w:tblpX="1845" w:tblpY="234"/>
        <w:tblOverlap w:val="never"/>
        <w:tblW w:w="8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324"/>
      </w:tblGrid>
      <w:tr w14:paraId="3560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20" w:type="dxa"/>
            <w:vAlign w:val="center"/>
          </w:tcPr>
          <w:p w14:paraId="4CF3AACD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供应商名称</w:t>
            </w:r>
          </w:p>
        </w:tc>
        <w:tc>
          <w:tcPr>
            <w:tcW w:w="6324" w:type="dxa"/>
          </w:tcPr>
          <w:p w14:paraId="5454BF97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748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20" w:type="dxa"/>
            <w:vAlign w:val="center"/>
          </w:tcPr>
          <w:p w14:paraId="64C1551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24" w:type="dxa"/>
          </w:tcPr>
          <w:p w14:paraId="2BDDE29A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F2E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20" w:type="dxa"/>
            <w:vAlign w:val="center"/>
          </w:tcPr>
          <w:p w14:paraId="40CD40A9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6324" w:type="dxa"/>
          </w:tcPr>
          <w:p w14:paraId="6D850CEF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684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0" w:type="dxa"/>
            <w:vAlign w:val="center"/>
          </w:tcPr>
          <w:p w14:paraId="14B18FBC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6324" w:type="dxa"/>
          </w:tcPr>
          <w:p w14:paraId="05C1C155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26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vAlign w:val="center"/>
          </w:tcPr>
          <w:p w14:paraId="05A79014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质量目标</w:t>
            </w:r>
          </w:p>
        </w:tc>
        <w:tc>
          <w:tcPr>
            <w:tcW w:w="6324" w:type="dxa"/>
          </w:tcPr>
          <w:p w14:paraId="5B67FB57"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63AB1738">
      <w:pPr>
        <w:spacing w:after="120" w:line="240" w:lineRule="auto"/>
        <w:ind w:left="640" w:leftChars="200" w:firstLine="420"/>
        <w:rPr>
          <w:rFonts w:ascii="Calibri" w:hAnsi="Calibri" w:eastAsia="Calibri" w:cs="Times New Roman"/>
          <w:sz w:val="24"/>
          <w:szCs w:val="24"/>
        </w:rPr>
      </w:pPr>
    </w:p>
    <w:p w14:paraId="543177BB">
      <w:pPr>
        <w:spacing w:line="24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2A866DD7">
      <w:pPr>
        <w:spacing w:line="24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（1）所有价格均系用人民币表示，单位为元，精确到小数点后二位。</w:t>
      </w:r>
    </w:p>
    <w:p w14:paraId="51E1B5FE">
      <w:pPr>
        <w:spacing w:line="240" w:lineRule="auto"/>
        <w:ind w:firstLine="560"/>
        <w:jc w:val="left"/>
        <w:rPr>
          <w:rFonts w:ascii="仿宋" w:hAnsi="仿宋" w:eastAsia="仿宋" w:cs="仿宋"/>
          <w:sz w:val="24"/>
          <w:szCs w:val="24"/>
          <w:lang w:eastAsia="zh-CN"/>
        </w:rPr>
      </w:pPr>
    </w:p>
    <w:p w14:paraId="117CC4EC">
      <w:pPr>
        <w:spacing w:line="240" w:lineRule="auto"/>
        <w:jc w:val="left"/>
        <w:rPr>
          <w:rFonts w:ascii="仿宋" w:hAnsi="仿宋" w:eastAsia="仿宋" w:cs="仿宋"/>
          <w:sz w:val="24"/>
          <w:szCs w:val="24"/>
          <w:lang w:eastAsia="zh-CN"/>
        </w:rPr>
      </w:pPr>
    </w:p>
    <w:p w14:paraId="4E1F80BA">
      <w:pPr>
        <w:spacing w:line="240" w:lineRule="auto"/>
        <w:ind w:firstLine="560"/>
        <w:jc w:val="left"/>
        <w:rPr>
          <w:rFonts w:ascii="仿宋" w:hAnsi="仿宋" w:eastAsia="仿宋" w:cs="仿宋"/>
          <w:sz w:val="24"/>
          <w:szCs w:val="24"/>
          <w:lang w:eastAsia="zh-CN"/>
        </w:rPr>
      </w:pPr>
    </w:p>
    <w:p w14:paraId="44DE0A0D">
      <w:pPr>
        <w:spacing w:line="360" w:lineRule="auto"/>
        <w:ind w:firstLine="560"/>
        <w:jc w:val="left"/>
        <w:rPr>
          <w:rFonts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供应商法定代表人或法定代表人授权代表签字或盖章：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____________</w:t>
      </w:r>
    </w:p>
    <w:p w14:paraId="20F3074E">
      <w:pPr>
        <w:spacing w:line="360" w:lineRule="auto"/>
        <w:ind w:firstLine="560"/>
        <w:jc w:val="left"/>
        <w:rPr>
          <w:rFonts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供应商名称（盖单位公章）：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____________________________________</w:t>
      </w:r>
    </w:p>
    <w:p w14:paraId="2D798032">
      <w:pPr>
        <w:tabs>
          <w:tab w:val="left" w:pos="9072"/>
        </w:tabs>
        <w:spacing w:line="520" w:lineRule="exact"/>
        <w:ind w:right="64" w:rightChars="20"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日  期：     年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  月   日</w:t>
      </w:r>
    </w:p>
    <w:p w14:paraId="57C07EE2"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br w:type="page"/>
      </w:r>
    </w:p>
    <w:p w14:paraId="575BB651">
      <w:pPr>
        <w:spacing w:line="240" w:lineRule="auto"/>
        <w:ind w:firstLine="560"/>
        <w:jc w:val="center"/>
        <w:rPr>
          <w:rFonts w:hint="eastAsia" w:ascii="仿宋" w:hAnsi="仿宋" w:eastAsia="仿宋" w:cs="仿宋"/>
          <w:b/>
          <w:bCs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Toc58876333"/>
    </w:p>
    <w:p w14:paraId="0CA30BEE">
      <w:pPr>
        <w:pStyle w:val="11"/>
        <w:jc w:val="center"/>
        <w:rPr>
          <w:rFonts w:hint="eastAsia" w:ascii="仿宋_GB2312" w:hAnsi="宋体" w:eastAsia="仿宋_GB2312"/>
          <w:szCs w:val="21"/>
          <w:highlight w:val="none"/>
        </w:rPr>
      </w:pPr>
      <w:bookmarkStart w:id="2" w:name="_Toc6666"/>
      <w:bookmarkStart w:id="3" w:name="_Toc139013416"/>
      <w:r>
        <w:rPr>
          <w:rFonts w:hint="eastAsia" w:ascii="仿宋_GB2312" w:eastAsia="仿宋_GB231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highlight w:val="none"/>
        </w:rPr>
        <w:t>、</w:t>
      </w:r>
      <w:r>
        <w:rPr>
          <w:rFonts w:hint="eastAsia" w:ascii="仿宋_GB2312" w:eastAsia="仿宋_GB2312"/>
          <w:highlight w:val="none"/>
          <w:lang w:val="en-US" w:eastAsia="zh-CN"/>
        </w:rPr>
        <w:t>分项</w:t>
      </w:r>
      <w:r>
        <w:rPr>
          <w:rFonts w:hint="eastAsia" w:ascii="仿宋_GB2312" w:eastAsia="仿宋_GB2312"/>
          <w:highlight w:val="none"/>
        </w:rPr>
        <w:t>报价表</w:t>
      </w:r>
      <w:bookmarkEnd w:id="2"/>
      <w:bookmarkEnd w:id="3"/>
    </w:p>
    <w:p w14:paraId="4DE528B6">
      <w:pPr>
        <w:spacing w:line="240" w:lineRule="auto"/>
        <w:ind w:firstLine="560"/>
        <w:jc w:val="center"/>
        <w:rPr>
          <w:rFonts w:hint="eastAsia" w:ascii="仿宋" w:hAnsi="仿宋" w:eastAsia="仿宋" w:cs="仿宋"/>
          <w:b/>
          <w:bCs/>
          <w:szCs w:val="32"/>
          <w:lang w:eastAsia="zh-CN"/>
        </w:rPr>
      </w:pPr>
    </w:p>
    <w:p w14:paraId="0286D684">
      <w:pPr>
        <w:spacing w:line="240" w:lineRule="auto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</w:p>
    <w:tbl>
      <w:tblPr>
        <w:tblStyle w:val="13"/>
        <w:tblpPr w:leftFromText="180" w:rightFromText="180" w:vertAnchor="text" w:horzAnchor="page" w:tblpX="1292" w:tblpY="845"/>
        <w:tblOverlap w:val="never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20"/>
        <w:gridCol w:w="1080"/>
        <w:gridCol w:w="690"/>
        <w:gridCol w:w="795"/>
        <w:gridCol w:w="900"/>
        <w:gridCol w:w="1454"/>
        <w:gridCol w:w="904"/>
      </w:tblGrid>
      <w:tr w14:paraId="07ACE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394CE522">
            <w:pPr>
              <w:pStyle w:val="14"/>
              <w:spacing w:before="69" w:line="263" w:lineRule="auto"/>
              <w:ind w:right="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材料名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3020" w:type="dxa"/>
            <w:vMerge w:val="restart"/>
            <w:tcBorders>
              <w:bottom w:val="nil"/>
            </w:tcBorders>
            <w:vAlign w:val="center"/>
          </w:tcPr>
          <w:p w14:paraId="3FEBCADA">
            <w:pPr>
              <w:pStyle w:val="14"/>
              <w:spacing w:before="6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规格型号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01FF57FE">
            <w:pPr>
              <w:pStyle w:val="14"/>
              <w:spacing w:before="68" w:line="261" w:lineRule="auto"/>
              <w:ind w:right="4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质量要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求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2FA7FE6A">
            <w:pPr>
              <w:pStyle w:val="14"/>
              <w:spacing w:before="68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center"/>
          </w:tcPr>
          <w:p w14:paraId="60B9CCFD">
            <w:pPr>
              <w:pStyle w:val="14"/>
              <w:spacing w:before="6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900" w:type="dxa"/>
            <w:vAlign w:val="center"/>
          </w:tcPr>
          <w:p w14:paraId="0D0A3154">
            <w:pPr>
              <w:pStyle w:val="14"/>
              <w:spacing w:before="271" w:line="21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 w14:paraId="19C5B5EF">
            <w:pPr>
              <w:pStyle w:val="14"/>
              <w:spacing w:before="6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供货范围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center"/>
          </w:tcPr>
          <w:p w14:paraId="279CE80B">
            <w:pPr>
              <w:pStyle w:val="14"/>
              <w:spacing w:before="69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</w:tr>
      <w:tr w14:paraId="2521A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59DFB2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 w14:paraId="071DFF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53F61C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78DB99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53BC0C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BF6095E">
            <w:pPr>
              <w:pStyle w:val="14"/>
              <w:spacing w:before="171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吨/元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 w14:paraId="2424E4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center"/>
          </w:tcPr>
          <w:p w14:paraId="007A88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2E7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1080" w:type="dxa"/>
            <w:vAlign w:val="top"/>
          </w:tcPr>
          <w:p w14:paraId="46FB4BF4">
            <w:pPr>
              <w:spacing w:line="315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A6F647">
            <w:pPr>
              <w:spacing w:line="316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9DF5F7">
            <w:pPr>
              <w:spacing w:line="316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EA888B">
            <w:pPr>
              <w:pStyle w:val="14"/>
              <w:spacing w:before="68" w:line="219" w:lineRule="auto"/>
              <w:ind w:left="134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钢材</w:t>
            </w:r>
          </w:p>
        </w:tc>
        <w:tc>
          <w:tcPr>
            <w:tcW w:w="3020" w:type="dxa"/>
            <w:vAlign w:val="top"/>
          </w:tcPr>
          <w:p w14:paraId="4D1EEC60">
            <w:pPr>
              <w:pStyle w:val="14"/>
              <w:spacing w:before="103" w:line="221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HPB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300圆钢φ6-φ10;</w:t>
            </w:r>
          </w:p>
          <w:p w14:paraId="2C8BD866">
            <w:pPr>
              <w:pStyle w:val="14"/>
              <w:spacing w:before="58" w:line="221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HPB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300圆钢φ12-φ18;</w:t>
            </w:r>
          </w:p>
          <w:p w14:paraId="2DBFF9DA">
            <w:pPr>
              <w:pStyle w:val="14"/>
              <w:spacing w:before="67" w:line="219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钢筋 综合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；</w:t>
            </w:r>
          </w:p>
          <w:p w14:paraId="0CD58118">
            <w:pPr>
              <w:pStyle w:val="14"/>
              <w:spacing w:before="70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钢筋φ≤10综合；</w:t>
            </w:r>
          </w:p>
          <w:p w14:paraId="29021983">
            <w:pPr>
              <w:pStyle w:val="14"/>
              <w:spacing w:before="62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HRB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400螺纹钢φ12;</w:t>
            </w:r>
          </w:p>
          <w:p w14:paraId="188DAB9D">
            <w:pPr>
              <w:pStyle w:val="14"/>
              <w:spacing w:before="60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HRB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400螺纹钢φ12-φ18;</w:t>
            </w:r>
          </w:p>
          <w:p w14:paraId="00E9D614">
            <w:pPr>
              <w:pStyle w:val="14"/>
              <w:spacing w:before="59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HRB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400螺纹钢φ20;</w:t>
            </w:r>
          </w:p>
        </w:tc>
        <w:tc>
          <w:tcPr>
            <w:tcW w:w="1080" w:type="dxa"/>
            <w:vAlign w:val="top"/>
          </w:tcPr>
          <w:p w14:paraId="1A3A5979">
            <w:pPr>
              <w:spacing w:line="26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AF5820">
            <w:pPr>
              <w:spacing w:line="27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F317BC">
            <w:pPr>
              <w:spacing w:line="27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61AAA8">
            <w:pPr>
              <w:pStyle w:val="14"/>
              <w:spacing w:before="68" w:line="269" w:lineRule="auto"/>
              <w:ind w:left="34" w:right="1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符合国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家标准</w:t>
            </w:r>
          </w:p>
        </w:tc>
        <w:tc>
          <w:tcPr>
            <w:tcW w:w="690" w:type="dxa"/>
            <w:vAlign w:val="top"/>
          </w:tcPr>
          <w:p w14:paraId="742EE6F9">
            <w:pPr>
              <w:spacing w:line="3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13C0BC">
            <w:pPr>
              <w:spacing w:line="3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563FE8">
            <w:pPr>
              <w:spacing w:line="3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E91ADA">
            <w:pPr>
              <w:pStyle w:val="14"/>
              <w:spacing w:before="68" w:line="229" w:lineRule="auto"/>
              <w:ind w:left="19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吨</w:t>
            </w:r>
          </w:p>
        </w:tc>
        <w:tc>
          <w:tcPr>
            <w:tcW w:w="795" w:type="dxa"/>
            <w:vAlign w:val="top"/>
          </w:tcPr>
          <w:p w14:paraId="551FE7A7">
            <w:pPr>
              <w:spacing w:line="33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D9AAF3">
            <w:pPr>
              <w:spacing w:line="33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03EEBD">
            <w:pPr>
              <w:pStyle w:val="14"/>
              <w:spacing w:before="68" w:line="220" w:lineRule="auto"/>
              <w:ind w:left="2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以实际</w:t>
            </w:r>
          </w:p>
          <w:p w14:paraId="1B39A84E">
            <w:pPr>
              <w:pStyle w:val="14"/>
              <w:spacing w:before="57" w:line="219" w:lineRule="auto"/>
              <w:ind w:left="2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供货为</w:t>
            </w:r>
          </w:p>
          <w:p w14:paraId="628D5A52">
            <w:pPr>
              <w:pStyle w:val="14"/>
              <w:spacing w:before="63" w:line="221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准</w:t>
            </w:r>
          </w:p>
        </w:tc>
        <w:tc>
          <w:tcPr>
            <w:tcW w:w="900" w:type="dxa"/>
            <w:vAlign w:val="center"/>
          </w:tcPr>
          <w:p w14:paraId="756A542F">
            <w:pPr>
              <w:pStyle w:val="14"/>
              <w:spacing w:before="69" w:line="21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0F1EB7A5">
            <w:pPr>
              <w:pStyle w:val="14"/>
              <w:spacing w:before="36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以襄阳市光彩大市场为圆心方圆100公里内的地点</w:t>
            </w:r>
          </w:p>
        </w:tc>
        <w:tc>
          <w:tcPr>
            <w:tcW w:w="904" w:type="dxa"/>
            <w:vAlign w:val="center"/>
          </w:tcPr>
          <w:p w14:paraId="77FF09E4">
            <w:pPr>
              <w:pStyle w:val="14"/>
              <w:spacing w:before="68" w:line="249" w:lineRule="auto"/>
              <w:ind w:right="1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螺纹钢定尺9米</w:t>
            </w:r>
          </w:p>
        </w:tc>
      </w:tr>
    </w:tbl>
    <w:p w14:paraId="49A01D55">
      <w:pPr>
        <w:pStyle w:val="7"/>
        <w:rPr>
          <w:rFonts w:hint="eastAsia" w:ascii="仿宋" w:hAnsi="仿宋" w:eastAsia="仿宋" w:cs="仿宋"/>
        </w:rPr>
      </w:pPr>
    </w:p>
    <w:p w14:paraId="1C0A612D">
      <w:pPr>
        <w:tabs>
          <w:tab w:val="left" w:pos="9072"/>
        </w:tabs>
        <w:spacing w:line="520" w:lineRule="exact"/>
        <w:ind w:right="64" w:rightChars="20"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48B54531">
      <w:pPr>
        <w:tabs>
          <w:tab w:val="left" w:pos="9072"/>
        </w:tabs>
        <w:spacing w:line="520" w:lineRule="exact"/>
        <w:ind w:right="64" w:rightChars="20"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供应商法定代表人或其委托代理人（签字或盖章）：</w:t>
      </w:r>
      <w:bookmarkStart w:id="4" w:name="_Hlk122544396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</w:t>
      </w:r>
      <w:bookmarkEnd w:id="4"/>
    </w:p>
    <w:p w14:paraId="69E683B4">
      <w:pPr>
        <w:tabs>
          <w:tab w:val="left" w:pos="9072"/>
        </w:tabs>
        <w:spacing w:line="520" w:lineRule="exact"/>
        <w:ind w:right="64" w:rightChars="20"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供应商名称（盖单位公章）：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               </w:t>
      </w:r>
    </w:p>
    <w:p w14:paraId="36F5D300">
      <w:pPr>
        <w:tabs>
          <w:tab w:val="left" w:pos="9072"/>
        </w:tabs>
        <w:spacing w:line="520" w:lineRule="exact"/>
        <w:ind w:right="64" w:rightChars="20"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日  期：     年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  月   日</w:t>
      </w:r>
    </w:p>
    <w:p w14:paraId="44EAC425">
      <w:pPr>
        <w:tabs>
          <w:tab w:val="left" w:pos="9072"/>
        </w:tabs>
        <w:spacing w:line="500" w:lineRule="exact"/>
        <w:ind w:right="64" w:rightChars="20"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31B3CF94">
      <w:pPr>
        <w:tabs>
          <w:tab w:val="left" w:pos="9072"/>
        </w:tabs>
        <w:spacing w:line="500" w:lineRule="exact"/>
        <w:ind w:right="64" w:rightChars="20"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0AF7923F">
      <w:pPr>
        <w:tabs>
          <w:tab w:val="left" w:pos="9072"/>
        </w:tabs>
        <w:spacing w:line="500" w:lineRule="exact"/>
        <w:ind w:right="64" w:rightChars="20"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说明：</w:t>
      </w:r>
    </w:p>
    <w:p w14:paraId="35E76767">
      <w:pPr>
        <w:tabs>
          <w:tab w:val="left" w:pos="9072"/>
        </w:tabs>
        <w:spacing w:line="500" w:lineRule="exact"/>
        <w:ind w:right="64" w:rightChars="20" w:firstLine="960" w:firstLineChars="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1、所有价格均系用人民币表示。</w:t>
      </w:r>
    </w:p>
    <w:p w14:paraId="44A4C88E">
      <w:pPr>
        <w:tabs>
          <w:tab w:val="left" w:pos="9072"/>
        </w:tabs>
        <w:spacing w:line="500" w:lineRule="exact"/>
        <w:ind w:right="64" w:rightChars="20" w:firstLine="960" w:firstLineChars="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2、分项报价总计价格必须与《报价一览表》报价一致。</w:t>
      </w:r>
    </w:p>
    <w:p w14:paraId="26EF0E3E">
      <w:pPr>
        <w:tabs>
          <w:tab w:val="left" w:pos="9072"/>
        </w:tabs>
        <w:spacing w:line="500" w:lineRule="exact"/>
        <w:ind w:right="64" w:rightChars="20" w:firstLine="960" w:firstLineChars="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3、如果不提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分项报价表</w:t>
      </w:r>
      <w:bookmarkStart w:id="5" w:name="_GoBack"/>
      <w:bookmarkEnd w:id="5"/>
      <w:r>
        <w:rPr>
          <w:rFonts w:hint="eastAsia" w:ascii="仿宋" w:hAnsi="仿宋" w:eastAsia="仿宋" w:cs="仿宋"/>
          <w:sz w:val="24"/>
          <w:highlight w:val="none"/>
        </w:rPr>
        <w:t>将被视为没有实质性响应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highlight w:val="none"/>
        </w:rPr>
        <w:t>文件。</w:t>
      </w:r>
    </w:p>
    <w:p w14:paraId="76537048"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1"/>
    <w:p w14:paraId="75662061">
      <w:pPr>
        <w:spacing w:line="240" w:lineRule="auto"/>
        <w:ind w:firstLine="560"/>
        <w:jc w:val="center"/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Cs w:val="32"/>
          <w:lang w:eastAsia="zh-CN"/>
        </w:rPr>
        <w:t>、资格证明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WRiNDNiZDYzMTAxNWQ4NTcyZTM5MGFhMWVhYzQifQ=="/>
    <w:docVar w:name="KSO_WPS_MARK_KEY" w:val="02a82174-0622-44d9-b937-bbfd8b53c8ca"/>
  </w:docVars>
  <w:rsids>
    <w:rsidRoot w:val="7C6E4E28"/>
    <w:rsid w:val="0BE769CC"/>
    <w:rsid w:val="0C4D013D"/>
    <w:rsid w:val="236C68AF"/>
    <w:rsid w:val="44E53DC3"/>
    <w:rsid w:val="56ED5CFA"/>
    <w:rsid w:val="5BD56BD1"/>
    <w:rsid w:val="62E74204"/>
    <w:rsid w:val="66D84FF9"/>
    <w:rsid w:val="6D4C6870"/>
    <w:rsid w:val="7C6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sz w:val="3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80" w:lineRule="exact"/>
      <w:ind w:firstLine="200" w:firstLineChars="200"/>
      <w:outlineLvl w:val="1"/>
    </w:pPr>
    <w:rPr>
      <w:rFonts w:ascii="Cambria" w:hAnsi="Cambria" w:eastAsia="楷体_GB2312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_Style 2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toc 1"/>
    <w:basedOn w:val="1"/>
    <w:next w:val="1"/>
    <w:qFormat/>
    <w:uiPriority w:val="39"/>
  </w:style>
  <w:style w:type="paragraph" w:styleId="8">
    <w:name w:val="Body Text First Indent 2"/>
    <w:basedOn w:val="6"/>
    <w:autoRedefine/>
    <w:qFormat/>
    <w:uiPriority w:val="0"/>
    <w:pPr>
      <w:ind w:left="0" w:leftChars="0" w:firstLine="880" w:firstLineChars="200"/>
    </w:pPr>
    <w:rPr>
      <w:rFonts w:ascii="Times New Roman" w:hAnsi="Times New Roman"/>
      <w:szCs w:val="32"/>
    </w:rPr>
  </w:style>
  <w:style w:type="paragraph" w:customStyle="1" w:styleId="11">
    <w:name w:val="余航2"/>
    <w:basedOn w:val="2"/>
    <w:autoRedefine/>
    <w:qFormat/>
    <w:uiPriority w:val="0"/>
    <w:pPr>
      <w:ind w:firstLine="643"/>
    </w:pPr>
  </w:style>
  <w:style w:type="paragraph" w:customStyle="1" w:styleId="12">
    <w:name w:val="Body Text First Indent1"/>
    <w:basedOn w:val="4"/>
    <w:qFormat/>
    <w:uiPriority w:val="0"/>
    <w:pPr>
      <w:tabs>
        <w:tab w:val="left" w:pos="5250"/>
      </w:tabs>
      <w:adjustRightInd w:val="0"/>
      <w:snapToGrid w:val="0"/>
      <w:spacing w:line="360" w:lineRule="exact"/>
      <w:ind w:firstLine="420"/>
      <w:jc w:val="left"/>
      <w:textAlignment w:val="baseline"/>
    </w:pPr>
    <w:rPr>
      <w:rFonts w:eastAsia="黑体"/>
      <w:snapToGrid w:val="0"/>
      <w:kern w:val="24"/>
      <w:sz w:val="36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694</Words>
  <Characters>794</Characters>
  <Lines>0</Lines>
  <Paragraphs>0</Paragraphs>
  <TotalTime>9</TotalTime>
  <ScaleCrop>false</ScaleCrop>
  <LinksUpToDate>false</LinksUpToDate>
  <CharactersWithSpaces>1367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2024-02-18T01:39:00Z</dcterms:created>
  <dc:creator>曾真</dc:creator>
  <cp:lastModifiedBy>杨翘楚</cp:lastModifiedBy>
  <dcterms:modified xsi:type="dcterms:W3CDTF">2024-12-24T08:48:28Z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DC889F6195744BC3BE017C15B4AE2303_13</vt:lpwstr>
  </property>
</Properties>
</file>